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2EF" w:rsidRPr="00E8052C" w:rsidRDefault="007552EF" w:rsidP="009671A4">
      <w:pPr>
        <w:tabs>
          <w:tab w:val="left" w:pos="2472"/>
        </w:tabs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Информация</w:t>
      </w:r>
    </w:p>
    <w:p w:rsidR="007552EF" w:rsidRPr="00E8052C" w:rsidRDefault="006370D6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 xml:space="preserve">по проверкам ТИ на </w:t>
      </w:r>
      <w:r w:rsidR="00E906BD">
        <w:rPr>
          <w:rFonts w:cs="Times New Roman"/>
          <w:b/>
          <w:sz w:val="32"/>
          <w:szCs w:val="32"/>
        </w:rPr>
        <w:t>30</w:t>
      </w:r>
      <w:r w:rsidR="0039203C">
        <w:rPr>
          <w:rFonts w:cs="Times New Roman"/>
          <w:b/>
          <w:sz w:val="32"/>
          <w:szCs w:val="32"/>
        </w:rPr>
        <w:t>.01</w:t>
      </w:r>
      <w:r w:rsidR="00002EAC" w:rsidRPr="00E8052C">
        <w:rPr>
          <w:rFonts w:cs="Times New Roman"/>
          <w:b/>
          <w:sz w:val="32"/>
          <w:szCs w:val="32"/>
        </w:rPr>
        <w:t>.202</w:t>
      </w:r>
      <w:r w:rsidR="00E906BD">
        <w:rPr>
          <w:rFonts w:cs="Times New Roman"/>
          <w:b/>
          <w:sz w:val="32"/>
          <w:szCs w:val="32"/>
        </w:rPr>
        <w:t>6</w:t>
      </w:r>
      <w:r w:rsidR="007026A8" w:rsidRPr="00E8052C">
        <w:rPr>
          <w:rFonts w:cs="Times New Roman"/>
          <w:b/>
          <w:sz w:val="32"/>
          <w:szCs w:val="32"/>
        </w:rPr>
        <w:t xml:space="preserve"> г.</w:t>
      </w:r>
    </w:p>
    <w:p w:rsidR="00E57E7D" w:rsidRDefault="007552EF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  <w:r w:rsidRPr="00E8052C">
        <w:rPr>
          <w:rFonts w:cs="Times New Roman"/>
          <w:b/>
          <w:sz w:val="32"/>
          <w:szCs w:val="32"/>
        </w:rPr>
        <w:t>(техническая инс</w:t>
      </w:r>
      <w:r w:rsidR="004A7314" w:rsidRPr="00E8052C">
        <w:rPr>
          <w:rFonts w:cs="Times New Roman"/>
          <w:b/>
          <w:sz w:val="32"/>
          <w:szCs w:val="32"/>
        </w:rPr>
        <w:t>пекция труда Дорпрофжел на СКЖД.</w:t>
      </w:r>
      <w:r w:rsidR="00E57E7D" w:rsidRPr="00E8052C">
        <w:rPr>
          <w:rFonts w:cs="Times New Roman"/>
          <w:b/>
          <w:sz w:val="32"/>
          <w:szCs w:val="32"/>
        </w:rPr>
        <w:t>)</w:t>
      </w:r>
    </w:p>
    <w:p w:rsidR="00FA6920" w:rsidRPr="00E8052C" w:rsidRDefault="00FA6920" w:rsidP="009671A4">
      <w:pPr>
        <w:spacing w:line="320" w:lineRule="exact"/>
        <w:jc w:val="center"/>
        <w:rPr>
          <w:rFonts w:cs="Times New Roman"/>
          <w:b/>
          <w:sz w:val="32"/>
          <w:szCs w:val="32"/>
        </w:rPr>
      </w:pPr>
    </w:p>
    <w:p w:rsidR="00E906BD" w:rsidRDefault="00E906BD" w:rsidP="00B01656">
      <w:pPr>
        <w:pStyle w:val="ConsPlusNormal"/>
        <w:spacing w:after="120" w:line="400" w:lineRule="exact"/>
        <w:ind w:firstLine="720"/>
        <w:jc w:val="both"/>
        <w:rPr>
          <w:color w:val="000000"/>
          <w:sz w:val="32"/>
          <w:szCs w:val="32"/>
        </w:rPr>
      </w:pPr>
      <w:r w:rsidRPr="00014B47">
        <w:rPr>
          <w:color w:val="000000"/>
          <w:sz w:val="32"/>
          <w:szCs w:val="32"/>
        </w:rPr>
        <w:t xml:space="preserve">В </w:t>
      </w:r>
      <w:r>
        <w:rPr>
          <w:color w:val="000000"/>
          <w:sz w:val="32"/>
          <w:szCs w:val="32"/>
        </w:rPr>
        <w:t>текущем году</w:t>
      </w:r>
      <w:r w:rsidRPr="00014B47">
        <w:rPr>
          <w:color w:val="000000"/>
          <w:sz w:val="32"/>
          <w:szCs w:val="32"/>
        </w:rPr>
        <w:t xml:space="preserve"> техническими инспекторами проведено </w:t>
      </w:r>
      <w:r>
        <w:rPr>
          <w:b/>
          <w:color w:val="000000"/>
          <w:sz w:val="32"/>
          <w:szCs w:val="32"/>
        </w:rPr>
        <w:t>25</w:t>
      </w:r>
      <w:r w:rsidRPr="00014B47">
        <w:rPr>
          <w:b/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провер</w:t>
      </w:r>
      <w:r>
        <w:rPr>
          <w:color w:val="000000"/>
          <w:sz w:val="32"/>
          <w:szCs w:val="32"/>
        </w:rPr>
        <w:t>ок, в</w:t>
      </w:r>
      <w:r w:rsidRPr="00014B47">
        <w:rPr>
          <w:color w:val="000000"/>
          <w:sz w:val="32"/>
          <w:szCs w:val="32"/>
        </w:rPr>
        <w:t xml:space="preserve">ыявлено </w:t>
      </w:r>
      <w:r>
        <w:rPr>
          <w:b/>
          <w:color w:val="000000"/>
          <w:sz w:val="32"/>
          <w:szCs w:val="32"/>
        </w:rPr>
        <w:t>278</w:t>
      </w:r>
      <w:r>
        <w:rPr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нарушени</w:t>
      </w:r>
      <w:r>
        <w:rPr>
          <w:color w:val="000000"/>
          <w:sz w:val="32"/>
          <w:szCs w:val="32"/>
        </w:rPr>
        <w:t>й</w:t>
      </w:r>
      <w:r w:rsidRPr="00014B47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 w:rsidRPr="009756C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9</w:t>
      </w:r>
      <w:r>
        <w:rPr>
          <w:sz w:val="32"/>
          <w:szCs w:val="32"/>
        </w:rPr>
        <w:t xml:space="preserve"> требований о приостановлении работ</w:t>
      </w:r>
      <w:r w:rsidRPr="00B56880">
        <w:rPr>
          <w:sz w:val="32"/>
          <w:szCs w:val="32"/>
        </w:rPr>
        <w:t>.</w:t>
      </w:r>
    </w:p>
    <w:p w:rsidR="00E906BD" w:rsidRDefault="00E906BD" w:rsidP="00B01656">
      <w:pPr>
        <w:pStyle w:val="ConsPlusNormal"/>
        <w:spacing w:after="120" w:line="400" w:lineRule="exact"/>
        <w:ind w:firstLine="708"/>
        <w:jc w:val="both"/>
        <w:rPr>
          <w:sz w:val="32"/>
          <w:szCs w:val="32"/>
        </w:rPr>
      </w:pPr>
      <w:r w:rsidRPr="00014B47">
        <w:rPr>
          <w:color w:val="000000"/>
          <w:sz w:val="32"/>
          <w:szCs w:val="32"/>
        </w:rPr>
        <w:t xml:space="preserve">В период с </w:t>
      </w:r>
      <w:r>
        <w:rPr>
          <w:b/>
          <w:color w:val="000000"/>
          <w:sz w:val="32"/>
          <w:szCs w:val="32"/>
        </w:rPr>
        <w:t>26</w:t>
      </w:r>
      <w:r w:rsidRPr="00014B47">
        <w:rPr>
          <w:b/>
          <w:color w:val="000000"/>
          <w:sz w:val="32"/>
          <w:szCs w:val="32"/>
        </w:rPr>
        <w:t xml:space="preserve"> по </w:t>
      </w:r>
      <w:r>
        <w:rPr>
          <w:b/>
          <w:color w:val="000000"/>
          <w:sz w:val="32"/>
          <w:szCs w:val="32"/>
        </w:rPr>
        <w:t>30</w:t>
      </w:r>
      <w:r>
        <w:rPr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янва</w:t>
      </w:r>
      <w:r w:rsidRPr="00563A18">
        <w:rPr>
          <w:b/>
          <w:color w:val="000000"/>
          <w:sz w:val="32"/>
          <w:szCs w:val="32"/>
        </w:rPr>
        <w:t>ря</w:t>
      </w:r>
      <w:r w:rsidRPr="00014B47">
        <w:rPr>
          <w:color w:val="000000"/>
          <w:sz w:val="32"/>
          <w:szCs w:val="32"/>
        </w:rPr>
        <w:t xml:space="preserve"> текущего года техническими инспекторами проведено </w:t>
      </w:r>
      <w:r>
        <w:rPr>
          <w:b/>
          <w:color w:val="000000"/>
          <w:sz w:val="32"/>
          <w:szCs w:val="32"/>
        </w:rPr>
        <w:t>8</w:t>
      </w:r>
      <w:r w:rsidRPr="00014B47">
        <w:rPr>
          <w:b/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провер</w:t>
      </w:r>
      <w:r>
        <w:rPr>
          <w:color w:val="000000"/>
          <w:sz w:val="32"/>
          <w:szCs w:val="32"/>
        </w:rPr>
        <w:t>ок</w:t>
      </w:r>
      <w:r w:rsidRPr="00014B47">
        <w:rPr>
          <w:color w:val="000000"/>
          <w:sz w:val="32"/>
          <w:szCs w:val="32"/>
        </w:rPr>
        <w:t xml:space="preserve"> состояния условий и охраны труда в структурных подразделениях дороги</w:t>
      </w:r>
      <w:r>
        <w:rPr>
          <w:color w:val="000000"/>
          <w:sz w:val="32"/>
          <w:szCs w:val="32"/>
        </w:rPr>
        <w:t>, в</w:t>
      </w:r>
      <w:r w:rsidRPr="00014B47">
        <w:rPr>
          <w:color w:val="000000"/>
          <w:sz w:val="32"/>
          <w:szCs w:val="32"/>
        </w:rPr>
        <w:t xml:space="preserve">ыявлено </w:t>
      </w:r>
      <w:r>
        <w:rPr>
          <w:b/>
          <w:color w:val="000000"/>
          <w:sz w:val="32"/>
          <w:szCs w:val="32"/>
        </w:rPr>
        <w:t>88</w:t>
      </w:r>
      <w:r>
        <w:rPr>
          <w:color w:val="000000"/>
          <w:sz w:val="32"/>
          <w:szCs w:val="32"/>
        </w:rPr>
        <w:t xml:space="preserve"> </w:t>
      </w:r>
      <w:r w:rsidRPr="00014B47">
        <w:rPr>
          <w:color w:val="000000"/>
          <w:sz w:val="32"/>
          <w:szCs w:val="32"/>
        </w:rPr>
        <w:t>нарушени</w:t>
      </w:r>
      <w:r>
        <w:rPr>
          <w:color w:val="000000"/>
          <w:sz w:val="32"/>
          <w:szCs w:val="32"/>
        </w:rPr>
        <w:t>й</w:t>
      </w:r>
      <w:r w:rsidRPr="00014B47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</w:rPr>
        <w:t xml:space="preserve"> </w:t>
      </w:r>
      <w:r>
        <w:rPr>
          <w:sz w:val="32"/>
          <w:szCs w:val="32"/>
        </w:rPr>
        <w:t>выдано</w:t>
      </w:r>
      <w:r w:rsidRPr="009756C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1</w:t>
      </w:r>
      <w:r>
        <w:rPr>
          <w:sz w:val="32"/>
          <w:szCs w:val="32"/>
        </w:rPr>
        <w:t xml:space="preserve"> требования о приостановлении работ</w:t>
      </w:r>
      <w:r w:rsidRPr="00B56880">
        <w:rPr>
          <w:sz w:val="32"/>
          <w:szCs w:val="32"/>
        </w:rPr>
        <w:t>.</w:t>
      </w:r>
    </w:p>
    <w:p w:rsidR="00E906BD" w:rsidRPr="00C1121B" w:rsidRDefault="00E906BD" w:rsidP="00B01656">
      <w:pPr>
        <w:spacing w:after="120"/>
        <w:ind w:firstLine="708"/>
        <w:jc w:val="both"/>
        <w:rPr>
          <w:rFonts w:cs="Times New Roman"/>
          <w:sz w:val="32"/>
          <w:szCs w:val="32"/>
        </w:rPr>
      </w:pPr>
      <w:r w:rsidRPr="00E906BD">
        <w:rPr>
          <w:rFonts w:cs="Times New Roman"/>
          <w:b/>
          <w:sz w:val="32"/>
          <w:szCs w:val="32"/>
        </w:rPr>
        <w:t>1)</w:t>
      </w:r>
      <w:r>
        <w:rPr>
          <w:rFonts w:cs="Times New Roman"/>
          <w:sz w:val="32"/>
          <w:szCs w:val="32"/>
        </w:rPr>
        <w:t xml:space="preserve"> </w:t>
      </w:r>
      <w:r w:rsidRPr="00C1121B">
        <w:rPr>
          <w:rFonts w:cs="Times New Roman"/>
          <w:sz w:val="32"/>
          <w:szCs w:val="32"/>
        </w:rPr>
        <w:t>26 января 2026г в 10ч 30м в ходе проверки состояния охраны труда в сварочном помещении ПЧ Туапсе выявлено производство сварочных работ  с электроинструментом  (сварочным агрегатом), с истекшей датой испытания.</w:t>
      </w:r>
    </w:p>
    <w:p w:rsidR="00E906BD" w:rsidRDefault="00E906BD" w:rsidP="00B01656">
      <w:pPr>
        <w:spacing w:after="120" w:line="400" w:lineRule="exact"/>
        <w:ind w:firstLine="708"/>
        <w:jc w:val="both"/>
        <w:rPr>
          <w:sz w:val="32"/>
          <w:szCs w:val="32"/>
        </w:rPr>
      </w:pPr>
      <w:r w:rsidRPr="00014B47">
        <w:rPr>
          <w:sz w:val="32"/>
          <w:szCs w:val="32"/>
        </w:rPr>
        <w:t xml:space="preserve">Структура выявленных нарушений норм трудового законодательства в % от общего числа выявленных </w:t>
      </w:r>
      <w:r>
        <w:rPr>
          <w:b/>
          <w:sz w:val="32"/>
          <w:szCs w:val="32"/>
        </w:rPr>
        <w:t>(88</w:t>
      </w:r>
      <w:r w:rsidRPr="00014B47">
        <w:rPr>
          <w:b/>
          <w:sz w:val="32"/>
          <w:szCs w:val="32"/>
        </w:rPr>
        <w:t>)</w:t>
      </w:r>
      <w:r w:rsidRPr="00014B47">
        <w:rPr>
          <w:sz w:val="32"/>
          <w:szCs w:val="32"/>
        </w:rPr>
        <w:t xml:space="preserve"> нарушений выглядит следующим образом:</w:t>
      </w:r>
    </w:p>
    <w:p w:rsidR="00E906BD" w:rsidRPr="00014B47" w:rsidRDefault="00E906BD" w:rsidP="00B01656">
      <w:pPr>
        <w:spacing w:after="120" w:line="380" w:lineRule="exact"/>
        <w:ind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Pr="00014B47">
        <w:rPr>
          <w:b/>
          <w:sz w:val="32"/>
          <w:szCs w:val="32"/>
        </w:rPr>
        <w:t xml:space="preserve">) </w:t>
      </w:r>
      <w:r>
        <w:rPr>
          <w:b/>
          <w:sz w:val="32"/>
          <w:szCs w:val="32"/>
        </w:rPr>
        <w:t>34 % или 31</w:t>
      </w:r>
      <w:r w:rsidRPr="00014B47">
        <w:rPr>
          <w:b/>
          <w:sz w:val="32"/>
          <w:szCs w:val="32"/>
        </w:rPr>
        <w:t xml:space="preserve"> факт - нарушения санитарно-бытовых условий работников, содержание зданий и сооружений</w:t>
      </w:r>
      <w:r>
        <w:rPr>
          <w:b/>
          <w:sz w:val="32"/>
          <w:szCs w:val="32"/>
        </w:rPr>
        <w:t>, кабин локомотивов</w:t>
      </w:r>
      <w:r w:rsidRPr="00014B47">
        <w:rPr>
          <w:b/>
          <w:sz w:val="32"/>
          <w:szCs w:val="32"/>
        </w:rPr>
        <w:t>:</w:t>
      </w:r>
    </w:p>
    <w:p w:rsidR="00E906BD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В столовой</w:t>
      </w:r>
      <w:r w:rsidRPr="00296FC5">
        <w:rPr>
          <w:sz w:val="32"/>
          <w:szCs w:val="32"/>
        </w:rPr>
        <w:t xml:space="preserve"> на территории эксплуатационного локомотивного депо Краснодар. Не исправны печи для поддержания первых и вторых блюд в горячем состоянии.</w:t>
      </w:r>
    </w:p>
    <w:p w:rsidR="00E906BD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В столовой</w:t>
      </w:r>
      <w:r w:rsidRPr="00296FC5">
        <w:rPr>
          <w:sz w:val="32"/>
          <w:szCs w:val="32"/>
        </w:rPr>
        <w:t xml:space="preserve">  дома отдыха локомотивных бригад по станции Краснодар-1. Не исправен холодильник, для хранения продуктов локомотивных бригад.</w:t>
      </w:r>
    </w:p>
    <w:p w:rsidR="00E906BD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832337">
        <w:rPr>
          <w:sz w:val="32"/>
          <w:szCs w:val="32"/>
        </w:rPr>
        <w:t xml:space="preserve">В комнатах отдыха № 3,6,12 </w:t>
      </w:r>
      <w:r w:rsidRPr="005F6433">
        <w:rPr>
          <w:sz w:val="32"/>
          <w:szCs w:val="32"/>
        </w:rPr>
        <w:t>Краснодарского дома отдыха локомотивных бригад</w:t>
      </w:r>
      <w:r>
        <w:rPr>
          <w:sz w:val="32"/>
          <w:szCs w:val="32"/>
        </w:rPr>
        <w:t xml:space="preserve"> </w:t>
      </w:r>
      <w:r w:rsidRPr="00832337">
        <w:rPr>
          <w:sz w:val="32"/>
          <w:szCs w:val="32"/>
        </w:rPr>
        <w:t>на стенах плесень.</w:t>
      </w:r>
    </w:p>
    <w:p w:rsidR="00E906BD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5F6433">
        <w:rPr>
          <w:sz w:val="32"/>
          <w:szCs w:val="32"/>
        </w:rPr>
        <w:t xml:space="preserve">В бытовых помещениях здания ЭЧЭ-304 </w:t>
      </w:r>
      <w:r>
        <w:rPr>
          <w:sz w:val="32"/>
          <w:szCs w:val="32"/>
        </w:rPr>
        <w:t xml:space="preserve">(ЭЧ М-Воды) </w:t>
      </w:r>
      <w:r w:rsidRPr="005F6433">
        <w:rPr>
          <w:sz w:val="32"/>
          <w:szCs w:val="32"/>
        </w:rPr>
        <w:t>требуется замена оконных блоков.</w:t>
      </w:r>
      <w:r>
        <w:rPr>
          <w:sz w:val="32"/>
          <w:szCs w:val="32"/>
        </w:rPr>
        <w:t xml:space="preserve"> </w:t>
      </w:r>
      <w:r w:rsidRPr="005F6433">
        <w:rPr>
          <w:sz w:val="32"/>
          <w:szCs w:val="32"/>
        </w:rPr>
        <w:t>В помещении гаража на потолке следы течи кровли, частично осыпалось окрасочное покрытие</w:t>
      </w:r>
      <w:r>
        <w:rPr>
          <w:sz w:val="32"/>
          <w:szCs w:val="32"/>
        </w:rPr>
        <w:t>.</w:t>
      </w:r>
    </w:p>
    <w:p w:rsidR="00E906BD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243060">
        <w:rPr>
          <w:rFonts w:eastAsia="Times New Roman" w:cs="Times New Roman"/>
          <w:sz w:val="32"/>
          <w:szCs w:val="32"/>
          <w:lang w:eastAsia="ru-RU"/>
        </w:rPr>
        <w:t>ПЧ Туапсе</w:t>
      </w:r>
      <w:r>
        <w:rPr>
          <w:sz w:val="32"/>
          <w:szCs w:val="32"/>
        </w:rPr>
        <w:t xml:space="preserve">. </w:t>
      </w:r>
      <w:r w:rsidRPr="00C869EF">
        <w:rPr>
          <w:sz w:val="32"/>
          <w:szCs w:val="32"/>
        </w:rPr>
        <w:t xml:space="preserve"> В помещении гаража течёт крыша.</w:t>
      </w:r>
    </w:p>
    <w:p w:rsidR="00E906BD" w:rsidRPr="007C3001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3607A0">
        <w:rPr>
          <w:sz w:val="32"/>
          <w:szCs w:val="32"/>
        </w:rPr>
        <w:t>При проверке систем жизнеобеспечения локомотива ВЛ80с №2544 приписки ТЧЭ Сальск выявлено: кресло машиниста и помошника машиниста неисправны, отстутвтвует подлокотники, спинка.</w:t>
      </w:r>
      <w:r>
        <w:rPr>
          <w:sz w:val="32"/>
          <w:szCs w:val="32"/>
        </w:rPr>
        <w:t xml:space="preserve"> </w:t>
      </w:r>
    </w:p>
    <w:p w:rsidR="00E906BD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- </w:t>
      </w:r>
      <w:r w:rsidRPr="003607A0">
        <w:rPr>
          <w:sz w:val="32"/>
          <w:szCs w:val="32"/>
        </w:rPr>
        <w:t>Туалет на локомотиве ЭП1П № 050 приписки ТЧЭ-8 Кавказская находятся в недействующем состоянии.</w:t>
      </w:r>
      <w:r>
        <w:rPr>
          <w:sz w:val="32"/>
          <w:szCs w:val="32"/>
        </w:rPr>
        <w:t xml:space="preserve"> </w:t>
      </w:r>
      <w:r w:rsidRPr="0097584C">
        <w:rPr>
          <w:sz w:val="32"/>
          <w:szCs w:val="32"/>
        </w:rPr>
        <w:t>Санитарно-технические устройства электровоза не заправлены водой.</w:t>
      </w:r>
    </w:p>
    <w:p w:rsidR="00E906BD" w:rsidRDefault="00E906BD" w:rsidP="00B01656">
      <w:pPr>
        <w:spacing w:after="120" w:line="380" w:lineRule="exact"/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b/>
          <w:sz w:val="32"/>
          <w:szCs w:val="32"/>
        </w:rPr>
        <w:t xml:space="preserve">2) 22 </w:t>
      </w:r>
      <w:r>
        <w:rPr>
          <w:rFonts w:eastAsiaTheme="minorHAnsi"/>
          <w:b/>
          <w:sz w:val="32"/>
          <w:szCs w:val="32"/>
        </w:rPr>
        <w:t>% или 19</w:t>
      </w:r>
      <w:r w:rsidRPr="00014B47">
        <w:rPr>
          <w:rFonts w:eastAsiaTheme="minorHAnsi"/>
          <w:b/>
          <w:sz w:val="32"/>
          <w:szCs w:val="32"/>
        </w:rPr>
        <w:t xml:space="preserve"> факт</w:t>
      </w:r>
      <w:r>
        <w:rPr>
          <w:rFonts w:eastAsiaTheme="minorHAnsi"/>
          <w:b/>
          <w:sz w:val="32"/>
          <w:szCs w:val="32"/>
        </w:rPr>
        <w:t>ов</w:t>
      </w:r>
      <w:r w:rsidRPr="00014B47">
        <w:rPr>
          <w:rFonts w:eastAsiaTheme="minorHAnsi"/>
          <w:b/>
          <w:sz w:val="32"/>
          <w:szCs w:val="32"/>
        </w:rPr>
        <w:t xml:space="preserve"> </w:t>
      </w:r>
      <w:r w:rsidRPr="00014B47">
        <w:rPr>
          <w:b/>
          <w:sz w:val="32"/>
          <w:szCs w:val="32"/>
        </w:rPr>
        <w:t xml:space="preserve">- </w:t>
      </w:r>
      <w:r w:rsidRPr="00014B47">
        <w:rPr>
          <w:rFonts w:eastAsiaTheme="minorHAnsi"/>
          <w:b/>
          <w:sz w:val="32"/>
          <w:szCs w:val="32"/>
        </w:rPr>
        <w:t>нарушения обеспечения СИЗ, ДСИЗ, инструментом и СММ:</w:t>
      </w:r>
    </w:p>
    <w:p w:rsidR="00E906BD" w:rsidRDefault="00E906BD" w:rsidP="00B01656">
      <w:pPr>
        <w:spacing w:after="120" w:line="240" w:lineRule="auto"/>
        <w:ind w:firstLine="708"/>
        <w:jc w:val="both"/>
        <w:rPr>
          <w:sz w:val="32"/>
          <w:szCs w:val="32"/>
        </w:rPr>
      </w:pPr>
      <w:r w:rsidRPr="00243060">
        <w:rPr>
          <w:rFonts w:eastAsiaTheme="minorHAnsi"/>
          <w:b/>
          <w:sz w:val="32"/>
          <w:szCs w:val="32"/>
        </w:rPr>
        <w:t xml:space="preserve">- </w:t>
      </w:r>
      <w:r w:rsidRPr="00243060">
        <w:rPr>
          <w:rFonts w:eastAsia="Times New Roman" w:cs="Times New Roman"/>
          <w:sz w:val="32"/>
          <w:szCs w:val="32"/>
          <w:lang w:eastAsia="ru-RU"/>
        </w:rPr>
        <w:t>Работники ПЧ Туапсе своевременно получают не всю положенную по нормам спецодежду, так согласно данных программы ЕК АСУТР работники не обеспечены плащами для защиты от воды – 35 штук (16%), комплектами для защиты от пониженных температур «Путеец » - 47 комплектов (21%).</w:t>
      </w:r>
    </w:p>
    <w:p w:rsidR="00E906BD" w:rsidRPr="00D64B50" w:rsidRDefault="00E906BD" w:rsidP="00B01656">
      <w:pPr>
        <w:spacing w:after="120" w:line="24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Дистанция пути (</w:t>
      </w:r>
      <w:r w:rsidRPr="00243060">
        <w:rPr>
          <w:rFonts w:eastAsia="Times New Roman" w:cs="Times New Roman"/>
          <w:sz w:val="32"/>
          <w:szCs w:val="32"/>
          <w:lang w:eastAsia="ru-RU"/>
        </w:rPr>
        <w:t>ПЧ Туапсе</w:t>
      </w:r>
      <w:r>
        <w:rPr>
          <w:sz w:val="32"/>
          <w:szCs w:val="32"/>
        </w:rPr>
        <w:t>)</w:t>
      </w:r>
      <w:r w:rsidRPr="00D64B5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не вполной мере обеспечена </w:t>
      </w:r>
      <w:r w:rsidRPr="00D64B50">
        <w:rPr>
          <w:sz w:val="32"/>
          <w:szCs w:val="32"/>
        </w:rPr>
        <w:t>средствами малой механизации (наименование/ норматив/ факт/ % оснащения):</w:t>
      </w:r>
    </w:p>
    <w:p w:rsidR="00E906BD" w:rsidRPr="00D64B50" w:rsidRDefault="00E906BD" w:rsidP="00B01656">
      <w:pPr>
        <w:spacing w:after="120" w:line="240" w:lineRule="auto"/>
        <w:ind w:firstLine="708"/>
        <w:jc w:val="both"/>
        <w:rPr>
          <w:sz w:val="32"/>
          <w:szCs w:val="32"/>
        </w:rPr>
      </w:pPr>
      <w:r w:rsidRPr="00D64B50">
        <w:rPr>
          <w:sz w:val="32"/>
          <w:szCs w:val="32"/>
        </w:rPr>
        <w:t xml:space="preserve">- гидравлический моторный рихтовщик 1/0/0%; </w:t>
      </w:r>
    </w:p>
    <w:p w:rsidR="00E906BD" w:rsidRPr="00D64B50" w:rsidRDefault="00E906BD" w:rsidP="00B01656">
      <w:pPr>
        <w:spacing w:after="120" w:line="240" w:lineRule="auto"/>
        <w:ind w:firstLine="708"/>
        <w:jc w:val="both"/>
        <w:rPr>
          <w:sz w:val="32"/>
          <w:szCs w:val="32"/>
        </w:rPr>
      </w:pPr>
      <w:r w:rsidRPr="00D64B50">
        <w:rPr>
          <w:sz w:val="32"/>
          <w:szCs w:val="32"/>
        </w:rPr>
        <w:t>- станок для шлифования элементов ВСП 8/4/50%;</w:t>
      </w:r>
    </w:p>
    <w:p w:rsidR="00E906BD" w:rsidRPr="00D64B50" w:rsidRDefault="00E906BD" w:rsidP="00B01656">
      <w:pPr>
        <w:spacing w:after="120" w:line="240" w:lineRule="auto"/>
        <w:ind w:firstLine="708"/>
        <w:jc w:val="both"/>
        <w:rPr>
          <w:sz w:val="32"/>
          <w:szCs w:val="32"/>
        </w:rPr>
      </w:pPr>
      <w:r w:rsidRPr="00D64B50">
        <w:rPr>
          <w:sz w:val="32"/>
          <w:szCs w:val="32"/>
        </w:rPr>
        <w:t>- шурупогаечный ключ портативный 8/0/0%;</w:t>
      </w:r>
    </w:p>
    <w:p w:rsidR="00E906BD" w:rsidRPr="00E906BD" w:rsidRDefault="00E906BD" w:rsidP="00B01656">
      <w:pPr>
        <w:spacing w:after="120" w:line="240" w:lineRule="auto"/>
        <w:ind w:firstLine="708"/>
        <w:jc w:val="both"/>
        <w:rPr>
          <w:rFonts w:eastAsia="Times New Roman" w:cs="Times New Roman"/>
          <w:sz w:val="32"/>
          <w:szCs w:val="32"/>
          <w:lang w:eastAsia="ru-RU"/>
        </w:rPr>
      </w:pPr>
      <w:r w:rsidRPr="00D64B50">
        <w:rPr>
          <w:sz w:val="32"/>
          <w:szCs w:val="32"/>
        </w:rPr>
        <w:t>- устройство для сверления отверстий в деревянных шпалах 11/0/0%.</w:t>
      </w:r>
    </w:p>
    <w:p w:rsidR="00B01656" w:rsidRPr="00E906BD" w:rsidRDefault="00E906BD" w:rsidP="00B01656">
      <w:pPr>
        <w:spacing w:after="120" w:line="380" w:lineRule="exact"/>
        <w:jc w:val="both"/>
        <w:rPr>
          <w:rFonts w:eastAsiaTheme="minorHAnsi"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ab/>
        <w:t xml:space="preserve">- </w:t>
      </w:r>
      <w:r w:rsidRPr="00E906BD">
        <w:rPr>
          <w:rFonts w:eastAsiaTheme="minorHAnsi"/>
          <w:sz w:val="32"/>
          <w:szCs w:val="32"/>
        </w:rPr>
        <w:t>В Ростовской дистанции гражданских сооружений согласно данных,  работники не в полной мере обеспечены СИЗ, так плащами для защиты от воды из 114 чел., обеспечены 81чел. (71%).</w:t>
      </w:r>
    </w:p>
    <w:p w:rsidR="00E906BD" w:rsidRDefault="00E906BD" w:rsidP="00B01656">
      <w:pPr>
        <w:spacing w:after="120" w:line="380" w:lineRule="exact"/>
        <w:ind w:firstLine="708"/>
        <w:jc w:val="both"/>
        <w:rPr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3</w:t>
      </w:r>
      <w:r w:rsidRPr="00F94DB6">
        <w:rPr>
          <w:rFonts w:eastAsiaTheme="minorHAnsi"/>
          <w:b/>
          <w:sz w:val="32"/>
          <w:szCs w:val="32"/>
        </w:rPr>
        <w:t>)</w:t>
      </w:r>
      <w:r>
        <w:rPr>
          <w:b/>
          <w:sz w:val="32"/>
          <w:szCs w:val="32"/>
        </w:rPr>
        <w:t xml:space="preserve"> 22 % или 19</w:t>
      </w:r>
      <w:r w:rsidRPr="00014B47">
        <w:rPr>
          <w:b/>
          <w:sz w:val="32"/>
          <w:szCs w:val="32"/>
        </w:rPr>
        <w:t xml:space="preserve"> факт</w:t>
      </w:r>
      <w:r>
        <w:rPr>
          <w:b/>
          <w:sz w:val="32"/>
          <w:szCs w:val="32"/>
        </w:rPr>
        <w:t>ов</w:t>
      </w:r>
      <w:r w:rsidRPr="00014B47">
        <w:rPr>
          <w:b/>
          <w:sz w:val="32"/>
          <w:szCs w:val="32"/>
        </w:rPr>
        <w:t xml:space="preserve"> – нарушения </w:t>
      </w:r>
      <w:r>
        <w:rPr>
          <w:b/>
          <w:sz w:val="32"/>
          <w:szCs w:val="32"/>
        </w:rPr>
        <w:t xml:space="preserve">требований </w:t>
      </w:r>
      <w:r w:rsidRPr="00014B47">
        <w:rPr>
          <w:b/>
          <w:sz w:val="32"/>
          <w:szCs w:val="32"/>
        </w:rPr>
        <w:t xml:space="preserve">НПА, </w:t>
      </w:r>
      <w:r>
        <w:rPr>
          <w:b/>
          <w:sz w:val="32"/>
          <w:szCs w:val="32"/>
        </w:rPr>
        <w:t xml:space="preserve">Кол.Договоров, порядка </w:t>
      </w:r>
      <w:r w:rsidRPr="00014B47">
        <w:rPr>
          <w:b/>
          <w:sz w:val="32"/>
          <w:szCs w:val="32"/>
        </w:rPr>
        <w:t>проведения инструктажей</w:t>
      </w:r>
      <w:r>
        <w:rPr>
          <w:b/>
          <w:sz w:val="32"/>
          <w:szCs w:val="32"/>
        </w:rPr>
        <w:t>, КСОТ-П:</w:t>
      </w:r>
    </w:p>
    <w:p w:rsidR="00E906BD" w:rsidRPr="00B01656" w:rsidRDefault="00E906BD" w:rsidP="00B01656">
      <w:pPr>
        <w:spacing w:after="120" w:line="240" w:lineRule="auto"/>
        <w:ind w:firstLine="708"/>
        <w:jc w:val="both"/>
        <w:rPr>
          <w:rFonts w:eastAsia="Times New Roman" w:cs="Times New Roman"/>
          <w:sz w:val="32"/>
          <w:szCs w:val="32"/>
          <w:lang w:eastAsia="ru-RU"/>
        </w:rPr>
      </w:pPr>
      <w:r w:rsidRPr="00F914FC">
        <w:rPr>
          <w:sz w:val="32"/>
          <w:szCs w:val="32"/>
        </w:rPr>
        <w:t xml:space="preserve">- </w:t>
      </w:r>
      <w:r w:rsidRPr="00F914FC">
        <w:rPr>
          <w:rFonts w:eastAsia="Times New Roman" w:cs="Times New Roman"/>
          <w:sz w:val="32"/>
          <w:szCs w:val="32"/>
          <w:lang w:eastAsia="ru-RU"/>
        </w:rPr>
        <w:t>Согласно Плана проведения производственного контроля условий труда на  лабораторные исследования проведены а августе 2025, по состоянию на 28.01.2026г протоколы в ТЧЭ Туапсе отсутствуют, мероприятия по улучшению условий труда не разработаны.</w:t>
      </w:r>
    </w:p>
    <w:p w:rsidR="00E906BD" w:rsidRPr="00014B47" w:rsidRDefault="00E906BD" w:rsidP="00B01656">
      <w:pPr>
        <w:spacing w:after="120" w:line="380" w:lineRule="exact"/>
        <w:ind w:firstLine="708"/>
        <w:jc w:val="both"/>
        <w:rPr>
          <w:rFonts w:eastAsiaTheme="minorHAnsi"/>
          <w:b/>
          <w:sz w:val="32"/>
          <w:szCs w:val="32"/>
        </w:rPr>
      </w:pPr>
      <w:r>
        <w:rPr>
          <w:rFonts w:eastAsiaTheme="minorHAnsi"/>
          <w:b/>
          <w:sz w:val="32"/>
          <w:szCs w:val="32"/>
        </w:rPr>
        <w:t>4</w:t>
      </w:r>
      <w:r w:rsidRPr="00014B47">
        <w:rPr>
          <w:rFonts w:eastAsiaTheme="minorHAnsi"/>
          <w:b/>
          <w:sz w:val="32"/>
          <w:szCs w:val="32"/>
        </w:rPr>
        <w:t>)</w:t>
      </w:r>
      <w:r w:rsidRPr="00014B47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15</w:t>
      </w:r>
      <w:r w:rsidRPr="00014B47">
        <w:rPr>
          <w:b/>
          <w:sz w:val="32"/>
          <w:szCs w:val="32"/>
        </w:rPr>
        <w:t xml:space="preserve"> </w:t>
      </w:r>
      <w:r>
        <w:rPr>
          <w:rFonts w:eastAsiaTheme="minorHAnsi"/>
          <w:b/>
          <w:sz w:val="32"/>
          <w:szCs w:val="32"/>
        </w:rPr>
        <w:t>% или 13</w:t>
      </w:r>
      <w:r w:rsidRPr="00014B47">
        <w:rPr>
          <w:rFonts w:eastAsiaTheme="minorHAnsi"/>
          <w:b/>
          <w:sz w:val="32"/>
          <w:szCs w:val="32"/>
        </w:rPr>
        <w:t xml:space="preserve"> факт</w:t>
      </w:r>
      <w:r>
        <w:rPr>
          <w:rFonts w:eastAsiaTheme="minorHAnsi"/>
          <w:b/>
          <w:sz w:val="32"/>
          <w:szCs w:val="32"/>
        </w:rPr>
        <w:t>ов</w:t>
      </w:r>
      <w:r w:rsidRPr="00014B47">
        <w:rPr>
          <w:rFonts w:eastAsiaTheme="minorHAnsi"/>
          <w:b/>
          <w:sz w:val="32"/>
          <w:szCs w:val="32"/>
        </w:rPr>
        <w:t xml:space="preserve"> - </w:t>
      </w:r>
      <w:r w:rsidRPr="00014B47">
        <w:rPr>
          <w:b/>
          <w:sz w:val="32"/>
          <w:szCs w:val="32"/>
        </w:rPr>
        <w:t xml:space="preserve">нарушения </w:t>
      </w:r>
      <w:r>
        <w:rPr>
          <w:b/>
          <w:sz w:val="32"/>
          <w:szCs w:val="32"/>
        </w:rPr>
        <w:t xml:space="preserve">требований </w:t>
      </w:r>
      <w:r w:rsidRPr="00014B47">
        <w:rPr>
          <w:b/>
          <w:sz w:val="32"/>
          <w:szCs w:val="32"/>
        </w:rPr>
        <w:t>пожарной,</w:t>
      </w:r>
      <w:r>
        <w:rPr>
          <w:b/>
          <w:sz w:val="32"/>
          <w:szCs w:val="32"/>
        </w:rPr>
        <w:t xml:space="preserve"> </w:t>
      </w:r>
      <w:r w:rsidRPr="00014B47">
        <w:rPr>
          <w:b/>
          <w:sz w:val="32"/>
          <w:szCs w:val="32"/>
        </w:rPr>
        <w:t>экологической и электро безопасности:</w:t>
      </w:r>
    </w:p>
    <w:p w:rsidR="00E906BD" w:rsidRPr="0097584C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 w:rsidRPr="00392656">
        <w:rPr>
          <w:sz w:val="32"/>
          <w:szCs w:val="32"/>
        </w:rPr>
        <w:t>-</w:t>
      </w:r>
      <w:r>
        <w:rPr>
          <w:sz w:val="32"/>
          <w:szCs w:val="32"/>
        </w:rPr>
        <w:t xml:space="preserve"> НГЧ-Ростов. </w:t>
      </w:r>
      <w:r w:rsidRPr="000D762D">
        <w:rPr>
          <w:sz w:val="32"/>
          <w:szCs w:val="32"/>
        </w:rPr>
        <w:t>В приказе №НГЧ-1-17 от 22.01.2026г., «О назначении лиц в комиссию для проведения проверки знаний по электробезопасности»  указан Приказ Минэнерго России от 13.01.2003 № 6 Документ утратил силу в связи с изданием Приказа Минэнерго России от 12.08.2022 №811.</w:t>
      </w:r>
    </w:p>
    <w:p w:rsidR="00EB3137" w:rsidRDefault="00EB3137" w:rsidP="00B01656">
      <w:pPr>
        <w:spacing w:after="120" w:line="380" w:lineRule="exact"/>
        <w:ind w:firstLine="708"/>
        <w:jc w:val="both"/>
        <w:rPr>
          <w:b/>
          <w:sz w:val="32"/>
          <w:szCs w:val="32"/>
        </w:rPr>
      </w:pPr>
    </w:p>
    <w:p w:rsidR="00E906BD" w:rsidRPr="00D25CA9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5) </w:t>
      </w:r>
      <w:r>
        <w:rPr>
          <w:rFonts w:eastAsiaTheme="minorHAnsi"/>
          <w:b/>
          <w:sz w:val="32"/>
          <w:szCs w:val="32"/>
        </w:rPr>
        <w:t>7 % или 6</w:t>
      </w:r>
      <w:r w:rsidRPr="00700DC8">
        <w:rPr>
          <w:rFonts w:eastAsiaTheme="minorHAnsi"/>
          <w:b/>
          <w:sz w:val="32"/>
          <w:szCs w:val="32"/>
        </w:rPr>
        <w:t xml:space="preserve"> фактов</w:t>
      </w:r>
      <w:r>
        <w:rPr>
          <w:rFonts w:eastAsiaTheme="minorHAnsi"/>
          <w:sz w:val="32"/>
          <w:szCs w:val="32"/>
        </w:rPr>
        <w:t xml:space="preserve"> - прочии нарушения.</w:t>
      </w:r>
    </w:p>
    <w:p w:rsidR="00E906BD" w:rsidRPr="00014B47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 w:rsidRPr="00014B47">
        <w:rPr>
          <w:sz w:val="32"/>
          <w:szCs w:val="32"/>
        </w:rPr>
        <w:t>1.</w:t>
      </w:r>
      <w:r>
        <w:rPr>
          <w:sz w:val="32"/>
          <w:szCs w:val="32"/>
        </w:rPr>
        <w:t xml:space="preserve"> </w:t>
      </w:r>
      <w:r w:rsidRPr="00014B47">
        <w:rPr>
          <w:sz w:val="32"/>
          <w:szCs w:val="32"/>
        </w:rPr>
        <w:t>Руководителям</w:t>
      </w:r>
      <w:r w:rsidRPr="007208BC">
        <w:rPr>
          <w:sz w:val="32"/>
          <w:szCs w:val="32"/>
        </w:rPr>
        <w:t xml:space="preserve"> подразделеий</w:t>
      </w:r>
      <w:r>
        <w:rPr>
          <w:b/>
          <w:sz w:val="32"/>
          <w:szCs w:val="32"/>
        </w:rPr>
        <w:t xml:space="preserve"> </w:t>
      </w:r>
      <w:r w:rsidRPr="00A50C20">
        <w:rPr>
          <w:b/>
          <w:sz w:val="32"/>
          <w:szCs w:val="32"/>
        </w:rPr>
        <w:t>ДИ</w:t>
      </w:r>
      <w:r>
        <w:rPr>
          <w:b/>
          <w:sz w:val="32"/>
          <w:szCs w:val="32"/>
        </w:rPr>
        <w:t xml:space="preserve">, Т, НТЭ, ДЭЗ  </w:t>
      </w:r>
      <w:r w:rsidRPr="00014B47">
        <w:rPr>
          <w:sz w:val="32"/>
          <w:szCs w:val="32"/>
        </w:rPr>
        <w:t>принять меры по устранению выявленных инспекцией нарушений.</w:t>
      </w:r>
    </w:p>
    <w:p w:rsidR="00E906BD" w:rsidRDefault="00E906BD" w:rsidP="00B01656">
      <w:pPr>
        <w:spacing w:after="120" w:line="380" w:lineRule="exact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B56880">
        <w:rPr>
          <w:sz w:val="32"/>
          <w:szCs w:val="32"/>
        </w:rPr>
        <w:t>Всем региональным дирекциям и ДЗО организовать проверки санитарно-бытовых условий, обеспечения требований пожарной и электро безопасности, обеспечения работников СИЗ. При выявлении нарушений не допускать к исполнению трудовых обязанностей работников до п</w:t>
      </w:r>
      <w:r>
        <w:rPr>
          <w:sz w:val="32"/>
          <w:szCs w:val="32"/>
        </w:rPr>
        <w:t>олного обеспечения.</w:t>
      </w:r>
    </w:p>
    <w:p w:rsidR="00212102" w:rsidRPr="00212102" w:rsidRDefault="00212102" w:rsidP="00B01656">
      <w:pPr>
        <w:spacing w:after="120" w:line="276" w:lineRule="auto"/>
        <w:ind w:firstLine="709"/>
        <w:jc w:val="both"/>
        <w:rPr>
          <w:sz w:val="32"/>
          <w:szCs w:val="32"/>
        </w:rPr>
      </w:pPr>
    </w:p>
    <w:p w:rsidR="00DA6884" w:rsidRPr="00212102" w:rsidRDefault="002B701B" w:rsidP="00B01656">
      <w:pPr>
        <w:spacing w:after="120" w:line="276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Ди</w:t>
      </w:r>
      <w:r w:rsidR="00E8052C" w:rsidRPr="00BA4355">
        <w:rPr>
          <w:rFonts w:cs="Times New Roman"/>
          <w:b/>
          <w:sz w:val="32"/>
          <w:szCs w:val="32"/>
        </w:rPr>
        <w:t xml:space="preserve">нтруд                                                         </w:t>
      </w:r>
      <w:r w:rsidR="00EB3137">
        <w:rPr>
          <w:rFonts w:cs="Times New Roman"/>
          <w:b/>
          <w:sz w:val="32"/>
          <w:szCs w:val="32"/>
        </w:rPr>
        <w:t xml:space="preserve">                     </w:t>
      </w:r>
      <w:r w:rsidR="00E8052C" w:rsidRPr="00BA4355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>Д.Г.Морозов</w:t>
      </w:r>
    </w:p>
    <w:sectPr w:rsidR="00DA6884" w:rsidRPr="00212102" w:rsidSect="00D21C3B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43297"/>
    <w:multiLevelType w:val="hybridMultilevel"/>
    <w:tmpl w:val="93BC0950"/>
    <w:lvl w:ilvl="0" w:tplc="424A96D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933FD"/>
    <w:multiLevelType w:val="hybridMultilevel"/>
    <w:tmpl w:val="5BFA1C2A"/>
    <w:lvl w:ilvl="0" w:tplc="0DF6FF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7552EF"/>
    <w:rsid w:val="00002EAC"/>
    <w:rsid w:val="00013E61"/>
    <w:rsid w:val="000220DD"/>
    <w:rsid w:val="00041E6F"/>
    <w:rsid w:val="00042F49"/>
    <w:rsid w:val="0004607F"/>
    <w:rsid w:val="00053A15"/>
    <w:rsid w:val="00056F9F"/>
    <w:rsid w:val="00075EFF"/>
    <w:rsid w:val="00081897"/>
    <w:rsid w:val="000872C0"/>
    <w:rsid w:val="00092043"/>
    <w:rsid w:val="00092320"/>
    <w:rsid w:val="00095F3D"/>
    <w:rsid w:val="000A496A"/>
    <w:rsid w:val="000B5DA2"/>
    <w:rsid w:val="000B6BF4"/>
    <w:rsid w:val="000C4541"/>
    <w:rsid w:val="000D014B"/>
    <w:rsid w:val="000D0381"/>
    <w:rsid w:val="000D3FEF"/>
    <w:rsid w:val="00107C29"/>
    <w:rsid w:val="00114DEC"/>
    <w:rsid w:val="001177D2"/>
    <w:rsid w:val="0012073B"/>
    <w:rsid w:val="001220DC"/>
    <w:rsid w:val="001378F2"/>
    <w:rsid w:val="00141670"/>
    <w:rsid w:val="001439C9"/>
    <w:rsid w:val="00144344"/>
    <w:rsid w:val="00144811"/>
    <w:rsid w:val="00150B16"/>
    <w:rsid w:val="001628C2"/>
    <w:rsid w:val="001731F8"/>
    <w:rsid w:val="00186245"/>
    <w:rsid w:val="001D6F43"/>
    <w:rsid w:val="001E03AC"/>
    <w:rsid w:val="001E14C9"/>
    <w:rsid w:val="001E203C"/>
    <w:rsid w:val="001E2931"/>
    <w:rsid w:val="00203C4D"/>
    <w:rsid w:val="00212102"/>
    <w:rsid w:val="002228C7"/>
    <w:rsid w:val="00223191"/>
    <w:rsid w:val="00241675"/>
    <w:rsid w:val="00244EBE"/>
    <w:rsid w:val="002565B4"/>
    <w:rsid w:val="00262E20"/>
    <w:rsid w:val="00290F8D"/>
    <w:rsid w:val="002A5365"/>
    <w:rsid w:val="002A543E"/>
    <w:rsid w:val="002B701B"/>
    <w:rsid w:val="002C32C8"/>
    <w:rsid w:val="002C4065"/>
    <w:rsid w:val="002C69C5"/>
    <w:rsid w:val="002D5484"/>
    <w:rsid w:val="002E3459"/>
    <w:rsid w:val="002E4924"/>
    <w:rsid w:val="0030396C"/>
    <w:rsid w:val="003128B0"/>
    <w:rsid w:val="00321BBD"/>
    <w:rsid w:val="003271CE"/>
    <w:rsid w:val="0034440F"/>
    <w:rsid w:val="003476E8"/>
    <w:rsid w:val="00356A3C"/>
    <w:rsid w:val="00371FD2"/>
    <w:rsid w:val="0039203C"/>
    <w:rsid w:val="003A5B52"/>
    <w:rsid w:val="003B5545"/>
    <w:rsid w:val="003C1C7C"/>
    <w:rsid w:val="003F064C"/>
    <w:rsid w:val="003F0E50"/>
    <w:rsid w:val="00400DC3"/>
    <w:rsid w:val="00404B52"/>
    <w:rsid w:val="004231C2"/>
    <w:rsid w:val="0042518C"/>
    <w:rsid w:val="00427466"/>
    <w:rsid w:val="00430C14"/>
    <w:rsid w:val="004313E7"/>
    <w:rsid w:val="004423CB"/>
    <w:rsid w:val="00442AB5"/>
    <w:rsid w:val="00443E12"/>
    <w:rsid w:val="0044615C"/>
    <w:rsid w:val="00452AFA"/>
    <w:rsid w:val="00465B9F"/>
    <w:rsid w:val="004A23F5"/>
    <w:rsid w:val="004A2540"/>
    <w:rsid w:val="004A7314"/>
    <w:rsid w:val="004B0CC3"/>
    <w:rsid w:val="004B444C"/>
    <w:rsid w:val="004F4D03"/>
    <w:rsid w:val="005063C1"/>
    <w:rsid w:val="00511896"/>
    <w:rsid w:val="00512D8B"/>
    <w:rsid w:val="0052067A"/>
    <w:rsid w:val="00531869"/>
    <w:rsid w:val="005407E1"/>
    <w:rsid w:val="00541597"/>
    <w:rsid w:val="00541879"/>
    <w:rsid w:val="00555E05"/>
    <w:rsid w:val="005567FD"/>
    <w:rsid w:val="005608B0"/>
    <w:rsid w:val="005670DF"/>
    <w:rsid w:val="005A646A"/>
    <w:rsid w:val="005A6A84"/>
    <w:rsid w:val="005B24C4"/>
    <w:rsid w:val="005B24F1"/>
    <w:rsid w:val="005B5A62"/>
    <w:rsid w:val="005B6203"/>
    <w:rsid w:val="005C09B2"/>
    <w:rsid w:val="005C4D0E"/>
    <w:rsid w:val="005C4E39"/>
    <w:rsid w:val="005C7CEB"/>
    <w:rsid w:val="005E72F2"/>
    <w:rsid w:val="00601C85"/>
    <w:rsid w:val="00617DA3"/>
    <w:rsid w:val="006301CB"/>
    <w:rsid w:val="006370D6"/>
    <w:rsid w:val="00642F64"/>
    <w:rsid w:val="00652827"/>
    <w:rsid w:val="0065310D"/>
    <w:rsid w:val="0065341A"/>
    <w:rsid w:val="006679B4"/>
    <w:rsid w:val="006751D9"/>
    <w:rsid w:val="006758C3"/>
    <w:rsid w:val="006846C9"/>
    <w:rsid w:val="00696568"/>
    <w:rsid w:val="006A25C8"/>
    <w:rsid w:val="006C2D75"/>
    <w:rsid w:val="006D49F7"/>
    <w:rsid w:val="006D7FEF"/>
    <w:rsid w:val="006E4577"/>
    <w:rsid w:val="006E7179"/>
    <w:rsid w:val="006E76EF"/>
    <w:rsid w:val="007026A8"/>
    <w:rsid w:val="00703032"/>
    <w:rsid w:val="00710C5A"/>
    <w:rsid w:val="007143C4"/>
    <w:rsid w:val="00721D4F"/>
    <w:rsid w:val="00723FAC"/>
    <w:rsid w:val="00726DE0"/>
    <w:rsid w:val="00735877"/>
    <w:rsid w:val="0074029A"/>
    <w:rsid w:val="007549BA"/>
    <w:rsid w:val="007552EF"/>
    <w:rsid w:val="007702CC"/>
    <w:rsid w:val="007A33E0"/>
    <w:rsid w:val="007B04FE"/>
    <w:rsid w:val="007B25BD"/>
    <w:rsid w:val="007C1000"/>
    <w:rsid w:val="007D299E"/>
    <w:rsid w:val="007D60AC"/>
    <w:rsid w:val="00806909"/>
    <w:rsid w:val="0081011A"/>
    <w:rsid w:val="00811F54"/>
    <w:rsid w:val="00815D00"/>
    <w:rsid w:val="00830E77"/>
    <w:rsid w:val="008341AB"/>
    <w:rsid w:val="008442D9"/>
    <w:rsid w:val="008452B0"/>
    <w:rsid w:val="008513B7"/>
    <w:rsid w:val="0085586A"/>
    <w:rsid w:val="00865F09"/>
    <w:rsid w:val="00874123"/>
    <w:rsid w:val="00884BCB"/>
    <w:rsid w:val="0089717B"/>
    <w:rsid w:val="008C520A"/>
    <w:rsid w:val="008D5A46"/>
    <w:rsid w:val="008D6BCD"/>
    <w:rsid w:val="008E5B34"/>
    <w:rsid w:val="008F486C"/>
    <w:rsid w:val="008F4DAA"/>
    <w:rsid w:val="0090529C"/>
    <w:rsid w:val="00913732"/>
    <w:rsid w:val="0091591C"/>
    <w:rsid w:val="00932F90"/>
    <w:rsid w:val="00937680"/>
    <w:rsid w:val="00942AE1"/>
    <w:rsid w:val="00950DB9"/>
    <w:rsid w:val="00953C43"/>
    <w:rsid w:val="009671A4"/>
    <w:rsid w:val="009871AC"/>
    <w:rsid w:val="009901D6"/>
    <w:rsid w:val="0099128E"/>
    <w:rsid w:val="0099257F"/>
    <w:rsid w:val="009963EE"/>
    <w:rsid w:val="009A1957"/>
    <w:rsid w:val="009A7199"/>
    <w:rsid w:val="009C0FFE"/>
    <w:rsid w:val="009C219A"/>
    <w:rsid w:val="009C3102"/>
    <w:rsid w:val="009C6EB4"/>
    <w:rsid w:val="009D0FC7"/>
    <w:rsid w:val="009D3BB8"/>
    <w:rsid w:val="009D6AD3"/>
    <w:rsid w:val="009E7874"/>
    <w:rsid w:val="009F1AB8"/>
    <w:rsid w:val="00A26D2B"/>
    <w:rsid w:val="00A30592"/>
    <w:rsid w:val="00A46178"/>
    <w:rsid w:val="00A57AEB"/>
    <w:rsid w:val="00A61349"/>
    <w:rsid w:val="00A83E56"/>
    <w:rsid w:val="00A84152"/>
    <w:rsid w:val="00A91AB5"/>
    <w:rsid w:val="00A91C51"/>
    <w:rsid w:val="00A95582"/>
    <w:rsid w:val="00AA49E3"/>
    <w:rsid w:val="00AB0DFE"/>
    <w:rsid w:val="00AB4295"/>
    <w:rsid w:val="00AC1112"/>
    <w:rsid w:val="00AC3C15"/>
    <w:rsid w:val="00AC5441"/>
    <w:rsid w:val="00AC6E6E"/>
    <w:rsid w:val="00AD4F38"/>
    <w:rsid w:val="00AE37CD"/>
    <w:rsid w:val="00AE7EDB"/>
    <w:rsid w:val="00AF20F4"/>
    <w:rsid w:val="00AF72AE"/>
    <w:rsid w:val="00B00A5A"/>
    <w:rsid w:val="00B01656"/>
    <w:rsid w:val="00B10CBA"/>
    <w:rsid w:val="00B25B51"/>
    <w:rsid w:val="00B27270"/>
    <w:rsid w:val="00B52684"/>
    <w:rsid w:val="00B54930"/>
    <w:rsid w:val="00B603C9"/>
    <w:rsid w:val="00B70321"/>
    <w:rsid w:val="00B84A4B"/>
    <w:rsid w:val="00B913E4"/>
    <w:rsid w:val="00BA4355"/>
    <w:rsid w:val="00BB1BDA"/>
    <w:rsid w:val="00BB470C"/>
    <w:rsid w:val="00BB596C"/>
    <w:rsid w:val="00BD0708"/>
    <w:rsid w:val="00BD37AD"/>
    <w:rsid w:val="00BF0CF0"/>
    <w:rsid w:val="00C0050E"/>
    <w:rsid w:val="00C16392"/>
    <w:rsid w:val="00C22FEC"/>
    <w:rsid w:val="00C372E5"/>
    <w:rsid w:val="00C43FBF"/>
    <w:rsid w:val="00C466E9"/>
    <w:rsid w:val="00C46886"/>
    <w:rsid w:val="00C52B7D"/>
    <w:rsid w:val="00C555AD"/>
    <w:rsid w:val="00C57502"/>
    <w:rsid w:val="00C85ED1"/>
    <w:rsid w:val="00C95B26"/>
    <w:rsid w:val="00C96A99"/>
    <w:rsid w:val="00C97B30"/>
    <w:rsid w:val="00CA2A7B"/>
    <w:rsid w:val="00CA48BC"/>
    <w:rsid w:val="00CB11E8"/>
    <w:rsid w:val="00CB5F57"/>
    <w:rsid w:val="00CC1A44"/>
    <w:rsid w:val="00CC293C"/>
    <w:rsid w:val="00CF3847"/>
    <w:rsid w:val="00D20AAE"/>
    <w:rsid w:val="00D21C3B"/>
    <w:rsid w:val="00D25D6A"/>
    <w:rsid w:val="00D317EA"/>
    <w:rsid w:val="00D425D7"/>
    <w:rsid w:val="00D724BA"/>
    <w:rsid w:val="00D73B3C"/>
    <w:rsid w:val="00D8160A"/>
    <w:rsid w:val="00D93A31"/>
    <w:rsid w:val="00DA21B0"/>
    <w:rsid w:val="00DA480B"/>
    <w:rsid w:val="00DA5050"/>
    <w:rsid w:val="00DA6884"/>
    <w:rsid w:val="00DA7D86"/>
    <w:rsid w:val="00DB3B0C"/>
    <w:rsid w:val="00DD15DC"/>
    <w:rsid w:val="00DE1097"/>
    <w:rsid w:val="00DE6CDA"/>
    <w:rsid w:val="00DF036E"/>
    <w:rsid w:val="00DF5BE7"/>
    <w:rsid w:val="00E03F7D"/>
    <w:rsid w:val="00E04628"/>
    <w:rsid w:val="00E06BC6"/>
    <w:rsid w:val="00E13213"/>
    <w:rsid w:val="00E26EB1"/>
    <w:rsid w:val="00E31670"/>
    <w:rsid w:val="00E333DA"/>
    <w:rsid w:val="00E47FA1"/>
    <w:rsid w:val="00E53158"/>
    <w:rsid w:val="00E557EF"/>
    <w:rsid w:val="00E57E7D"/>
    <w:rsid w:val="00E742B4"/>
    <w:rsid w:val="00E7442F"/>
    <w:rsid w:val="00E8052C"/>
    <w:rsid w:val="00E906BD"/>
    <w:rsid w:val="00E935D3"/>
    <w:rsid w:val="00EA2ECB"/>
    <w:rsid w:val="00EA5CDE"/>
    <w:rsid w:val="00EB3137"/>
    <w:rsid w:val="00EC4F24"/>
    <w:rsid w:val="00ED2AF5"/>
    <w:rsid w:val="00EF568B"/>
    <w:rsid w:val="00EF7C2B"/>
    <w:rsid w:val="00F019A8"/>
    <w:rsid w:val="00F022BC"/>
    <w:rsid w:val="00F03FCF"/>
    <w:rsid w:val="00F05408"/>
    <w:rsid w:val="00F264C0"/>
    <w:rsid w:val="00F3501B"/>
    <w:rsid w:val="00F6028D"/>
    <w:rsid w:val="00F662DD"/>
    <w:rsid w:val="00F7064F"/>
    <w:rsid w:val="00F74589"/>
    <w:rsid w:val="00F85740"/>
    <w:rsid w:val="00F85961"/>
    <w:rsid w:val="00F92900"/>
    <w:rsid w:val="00FA13F7"/>
    <w:rsid w:val="00FA389D"/>
    <w:rsid w:val="00FA6920"/>
    <w:rsid w:val="00FC34A2"/>
    <w:rsid w:val="00FC7DDF"/>
    <w:rsid w:val="00FD148F"/>
    <w:rsid w:val="00FD5CD4"/>
    <w:rsid w:val="00FE0EF4"/>
    <w:rsid w:val="00FE7B84"/>
    <w:rsid w:val="00FF303A"/>
    <w:rsid w:val="00FF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EF"/>
    <w:pPr>
      <w:spacing w:line="360" w:lineRule="exac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081897"/>
    <w:pPr>
      <w:keepNext/>
      <w:tabs>
        <w:tab w:val="left" w:pos="6120"/>
      </w:tabs>
      <w:spacing w:line="240" w:lineRule="auto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2EF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</w:rPr>
  </w:style>
  <w:style w:type="paragraph" w:styleId="a3">
    <w:name w:val="List Paragraph"/>
    <w:aliases w:val="ПАРАГРАФ,Абзац списка2,Маркер,Список - нумерованный абзац,Основной,Тема,2 Спс точк,Маркеры Абзац списка,List Paragraph1,Абзац списка3,название,Bullet List,FooterText,numbered,SL_Абзац списка,f_Абзац 1,Bullet Number,lp1,List Paragraph,1,UL,l"/>
    <w:basedOn w:val="a"/>
    <w:link w:val="a4"/>
    <w:uiPriority w:val="34"/>
    <w:qFormat/>
    <w:rsid w:val="007552EF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a4">
    <w:name w:val="Абзац списка Знак"/>
    <w:aliases w:val="ПАРАГРАФ Знак,Абзац списка2 Знак,Маркер Знак,Список - нумерованный абзац Знак,Основной Знак,Тема Знак,2 Спс точк Знак,Маркеры Абзац списка Знак,List Paragraph1 Знак,Абзац списка3 Знак,название Знак,Bullet List Знак,FooterText Знак"/>
    <w:link w:val="a3"/>
    <w:uiPriority w:val="34"/>
    <w:qFormat/>
    <w:locked/>
    <w:rsid w:val="007552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35877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501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</w:rPr>
  </w:style>
  <w:style w:type="paragraph" w:styleId="a5">
    <w:name w:val="No Spacing"/>
    <w:link w:val="a6"/>
    <w:uiPriority w:val="1"/>
    <w:qFormat/>
    <w:rsid w:val="00EF7C2B"/>
    <w:rPr>
      <w:rFonts w:ascii="Calibri" w:hAnsi="Calibri" w:cs="Times New Roman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EF7C2B"/>
    <w:rPr>
      <w:rFonts w:ascii="Calibri" w:hAnsi="Calibri" w:cs="Times New Roman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rsid w:val="00081897"/>
    <w:rPr>
      <w:rFonts w:eastAsia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818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897"/>
    <w:rPr>
      <w:rFonts w:ascii="Tahoma" w:eastAsia="Calibr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DE1097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14D49-93E6-4D02-9FF4-88CA2806F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RaiProfSoj1</dc:creator>
  <cp:lastModifiedBy>prof_MorozovDG</cp:lastModifiedBy>
  <cp:revision>31</cp:revision>
  <cp:lastPrinted>2025-01-17T13:31:00Z</cp:lastPrinted>
  <dcterms:created xsi:type="dcterms:W3CDTF">2024-10-18T10:45:00Z</dcterms:created>
  <dcterms:modified xsi:type="dcterms:W3CDTF">2026-01-30T09:04:00Z</dcterms:modified>
</cp:coreProperties>
</file>